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75" w:rsidRPr="00794575" w:rsidRDefault="00794575" w:rsidP="007945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color w:val="1E4E70"/>
          <w:kern w:val="36"/>
          <w:sz w:val="20"/>
          <w:szCs w:val="20"/>
        </w:rPr>
        <w:t xml:space="preserve">  </w:t>
      </w:r>
      <w:r w:rsidR="00431827">
        <w:rPr>
          <w:b/>
          <w:bCs/>
          <w:color w:val="1E4E70"/>
          <w:kern w:val="36"/>
          <w:sz w:val="20"/>
          <w:szCs w:val="20"/>
        </w:rPr>
        <w:t xml:space="preserve">  </w:t>
      </w:r>
      <w:r w:rsidRPr="00794575">
        <w:rPr>
          <w:color w:val="000000"/>
          <w:sz w:val="28"/>
          <w:szCs w:val="28"/>
        </w:rPr>
        <w:t xml:space="preserve">Муниципальное </w:t>
      </w:r>
      <w:proofErr w:type="gramStart"/>
      <w:r w:rsidRPr="00794575">
        <w:rPr>
          <w:color w:val="000000"/>
          <w:sz w:val="28"/>
          <w:szCs w:val="28"/>
        </w:rPr>
        <w:t>бюджетное  общеобразовательное</w:t>
      </w:r>
      <w:proofErr w:type="gramEnd"/>
      <w:r w:rsidRPr="00794575">
        <w:rPr>
          <w:color w:val="000000"/>
          <w:sz w:val="28"/>
          <w:szCs w:val="28"/>
        </w:rPr>
        <w:t xml:space="preserve"> учреждение 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9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общеобразовательная школа №53»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94575" w:rsidRPr="00794575" w:rsidRDefault="00794575" w:rsidP="007945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3118"/>
        <w:gridCol w:w="3686"/>
      </w:tblGrid>
      <w:tr w:rsidR="00794575" w:rsidRPr="00794575" w:rsidTr="000507A9">
        <w:trPr>
          <w:trHeight w:val="1214"/>
        </w:trPr>
        <w:tc>
          <w:tcPr>
            <w:tcW w:w="3085" w:type="dxa"/>
            <w:shd w:val="clear" w:color="auto" w:fill="auto"/>
          </w:tcPr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РАССМОТРЕНО                                                                    </w:t>
            </w:r>
          </w:p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МС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794575" w:rsidRPr="00794575" w:rsidRDefault="00794575" w:rsidP="007945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_______/_____________/                </w:t>
            </w:r>
          </w:p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 </w:t>
            </w:r>
            <w:r w:rsidR="001057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» ____2021г</w:t>
            </w:r>
          </w:p>
        </w:tc>
        <w:tc>
          <w:tcPr>
            <w:tcW w:w="3118" w:type="dxa"/>
            <w:shd w:val="clear" w:color="auto" w:fill="auto"/>
          </w:tcPr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СОГЛАСОВАНО </w:t>
            </w:r>
          </w:p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</w:p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________/_</w:t>
            </w:r>
            <w:r w:rsidR="00105727" w:rsidRPr="001057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Мазаева Т.Х.</w:t>
            </w:r>
            <w:r w:rsidRPr="001057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 </w:t>
            </w:r>
            <w:r w:rsidRPr="001057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__01__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» ___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_2021г</w:t>
            </w:r>
          </w:p>
        </w:tc>
        <w:tc>
          <w:tcPr>
            <w:tcW w:w="3686" w:type="dxa"/>
            <w:shd w:val="clear" w:color="auto" w:fill="auto"/>
          </w:tcPr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</w:t>
            </w:r>
          </w:p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№53»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94575" w:rsidRPr="00794575" w:rsidRDefault="00794575" w:rsidP="00794575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И.С.Расуев</w:t>
            </w:r>
            <w:proofErr w:type="spellEnd"/>
          </w:p>
          <w:p w:rsidR="00794575" w:rsidRPr="00794575" w:rsidRDefault="00794575" w:rsidP="007945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 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__01_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»</w:t>
            </w:r>
            <w:r w:rsidRPr="0079457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  <w:r w:rsidR="0010572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</w:t>
            </w:r>
            <w:r w:rsidRPr="001057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09</w:t>
            </w:r>
            <w:r w:rsidR="001057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</w:t>
            </w:r>
            <w:r w:rsidRPr="007945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2021 г.</w:t>
            </w:r>
          </w:p>
        </w:tc>
      </w:tr>
    </w:tbl>
    <w:p w:rsidR="00794575" w:rsidRPr="00794575" w:rsidRDefault="00794575" w:rsidP="007945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94575" w:rsidRPr="00794575" w:rsidRDefault="00794575" w:rsidP="007945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математического кружка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 для всех</w:t>
      </w:r>
      <w:r w:rsidRPr="00794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 9</w:t>
      </w:r>
      <w:proofErr w:type="gramEnd"/>
      <w:r w:rsidRPr="00794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 </w:t>
      </w: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Default="00794575" w:rsidP="007945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Default="00794575" w:rsidP="007945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75" w:rsidRDefault="00794575" w:rsidP="007945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75" w:rsidRDefault="00794575" w:rsidP="007945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75" w:rsidRDefault="00794575" w:rsidP="007945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75" w:rsidRDefault="00794575" w:rsidP="007945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proofErr w:type="gramStart"/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Мазаева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Т.Х.</w:t>
      </w: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575" w:rsidRPr="00794575" w:rsidRDefault="00794575" w:rsidP="00794575">
      <w:pPr>
        <w:spacing w:after="0" w:line="240" w:lineRule="auto"/>
        <w:ind w:left="-435" w:firstLine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94575">
        <w:rPr>
          <w:rFonts w:ascii="Calibri" w:eastAsia="Times New Roman" w:hAnsi="Calibri" w:cs="Calibri"/>
          <w:lang w:eastAsia="ru-RU"/>
        </w:rPr>
        <w:t> </w:t>
      </w:r>
    </w:p>
    <w:p w:rsidR="00794575" w:rsidRPr="00794575" w:rsidRDefault="00794575" w:rsidP="007945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4575" w:rsidRPr="00794575" w:rsidRDefault="00794575" w:rsidP="007945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4575" w:rsidRPr="00214EDE" w:rsidRDefault="00794575" w:rsidP="00794575"/>
    <w:p w:rsidR="00794575" w:rsidRPr="00214EDE" w:rsidRDefault="00794575" w:rsidP="00794575"/>
    <w:p w:rsidR="00794575" w:rsidRPr="00214EDE" w:rsidRDefault="00794575" w:rsidP="00794575"/>
    <w:p w:rsidR="00794575" w:rsidRPr="00214EDE" w:rsidRDefault="00794575" w:rsidP="00794575">
      <w:pPr>
        <w:jc w:val="center"/>
      </w:pPr>
      <w:r w:rsidRPr="00214EDE">
        <w:t xml:space="preserve"> </w:t>
      </w:r>
    </w:p>
    <w:p w:rsidR="00794575" w:rsidRPr="00105727" w:rsidRDefault="00105727" w:rsidP="001057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727">
        <w:rPr>
          <w:rFonts w:ascii="Times New Roman" w:hAnsi="Times New Roman" w:cs="Times New Roman"/>
          <w:sz w:val="28"/>
          <w:szCs w:val="28"/>
        </w:rPr>
        <w:t>2021-2022 учебный год</w:t>
      </w:r>
    </w:p>
    <w:p w:rsidR="00794575" w:rsidRDefault="00794575" w:rsidP="00794575">
      <w:pPr>
        <w:spacing w:before="100" w:beforeAutospacing="1" w:after="100" w:afterAutospacing="1" w:line="240" w:lineRule="auto"/>
        <w:outlineLvl w:val="2"/>
      </w:pPr>
    </w:p>
    <w:p w:rsidR="00D376DC" w:rsidRPr="00A2351F" w:rsidRDefault="00794575" w:rsidP="00794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                               </w:t>
      </w:r>
      <w:r w:rsidR="00D376DC" w:rsidRPr="00A235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</w:t>
      </w:r>
    </w:p>
    <w:p w:rsidR="00604BA4" w:rsidRDefault="00964A4F" w:rsidP="00604BA4">
      <w:pPr>
        <w:spacing w:before="36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hAnsi="Times New Roman" w:cs="Times New Roman"/>
          <w:bCs/>
          <w:iCs/>
          <w:sz w:val="28"/>
          <w:szCs w:val="28"/>
        </w:rPr>
        <w:t xml:space="preserve">Рабочая программа кружка </w:t>
      </w:r>
      <w:r w:rsidRPr="00A2351F">
        <w:rPr>
          <w:rFonts w:ascii="Times New Roman" w:hAnsi="Times New Roman" w:cs="Times New Roman"/>
          <w:b/>
          <w:bCs/>
          <w:iCs/>
          <w:sz w:val="28"/>
          <w:szCs w:val="28"/>
        </w:rPr>
        <w:t>«Математика для всех»</w:t>
      </w:r>
      <w:r w:rsidRPr="00A2351F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составлена </w:t>
      </w:r>
      <w:r w:rsidRPr="00A2351F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государственного образователь</w:t>
      </w:r>
      <w:r w:rsidR="00604BA4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="00604BA4">
        <w:rPr>
          <w:rFonts w:ascii="Times New Roman" w:hAnsi="Times New Roman" w:cs="Times New Roman"/>
          <w:sz w:val="28"/>
          <w:szCs w:val="28"/>
        </w:rPr>
        <w:t>стандарта  основного</w:t>
      </w:r>
      <w:proofErr w:type="gramEnd"/>
      <w:r w:rsidR="00604BA4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  <w:r w:rsidRPr="00A23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6DC" w:rsidRPr="00A2351F" w:rsidRDefault="00604BA4" w:rsidP="00604BA4">
      <w:pPr>
        <w:spacing w:before="36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3EF2"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Математическое образование в системе основного общего образования занимает одно из ведущих мест, что определяется безусловной практической значимостью математики, ее возможностями в развитии и формировании мышления человека, ее вкладом в создание представлений о научных методах познания действительности. </w:t>
      </w:r>
      <w:r w:rsidR="0089551C" w:rsidRPr="00A2351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жизни в современном обществе важным является формирование математического стиля мышления. Ведущая роль принадлежит математике в формировании алгоритмического мышления, воспитании умений действовать по заданному алгоритму и конструировать новые. В ходе решения задач развиваются творческая и прикладная стороны мышления. Математическое образование способствует эстетическому воспитанию человека, пониманию красоты математических рассуждений, развивает воображение. Знакомство с историей возникновения и развития математической науки пополняет запас 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орико-научных знаний школьников,</w:t>
      </w:r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возможность расширить свой кругозор в различных областях применения математики, реализовать свой интерес к предмету, поддержа</w:t>
      </w:r>
      <w:r w:rsidR="00DD2C13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тематику уроков.</w:t>
      </w:r>
    </w:p>
    <w:p w:rsidR="00DD2C13" w:rsidRPr="00A2351F" w:rsidRDefault="00DD2C13" w:rsidP="008955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программы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всем вышеперечисленным, а также тем, что она способствует формированию более сознательных мотивов учения, содействует подготовке учащихся к профильному обучению,</w:t>
      </w:r>
      <w:r w:rsidR="003D76BB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ориентирована на развитие личности, способной успешно интегрироваться и быть востребованной в современных условиях жизни.</w:t>
      </w:r>
    </w:p>
    <w:p w:rsidR="007E4FDA" w:rsidRPr="00A2351F" w:rsidRDefault="00D376DC" w:rsidP="00F63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данная программа достаточно универсальна, имеет большую практическую значимость. Она доступна обучающимся. Начинать изучение программы можно с любой темы; каждая из них и</w:t>
      </w:r>
      <w:r w:rsidR="007E4FDA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меет развивающую направленность, а также предусматривает дифференциацию по уровню подготовки обучающихся.</w:t>
      </w:r>
    </w:p>
    <w:p w:rsidR="00D376DC" w:rsidRPr="00A2351F" w:rsidRDefault="00D376DC" w:rsidP="00F63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Педагогическая целесообразность программы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объясняется тем, что</w:t>
      </w:r>
      <w:r w:rsidR="00861690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сочетает в себе учебный</w:t>
      </w:r>
      <w:r w:rsidR="00861690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развивающий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воспитательный аспекты,</w:t>
      </w:r>
      <w:r w:rsidR="00F63521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ориентирована на учащихся 9 класса, заканчивающих курс основной школы, находящихся на пороге выбора профиля обучения,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один год. Включение в данную программу примеров и задач, относящихся к вопросам техники, производства, сельского хозяйства, домашнего применения, убеждают учащихся в значении математики для различных сфер человеческой деятельности, способны создавать уверенность в полезности и практической значимости математики, ее роли в современной культуре. </w:t>
      </w:r>
    </w:p>
    <w:p w:rsidR="00D376DC" w:rsidRPr="00A2351F" w:rsidRDefault="00A4005E" w:rsidP="00A35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представления о мат</w:t>
      </w:r>
      <w:r w:rsidR="008D78BB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ематике как о фундаментальной области знания</w:t>
      </w:r>
      <w:r w:rsidR="00D376D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необходимой для применения во всех</w:t>
      </w:r>
      <w:r w:rsidR="008D78BB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8BB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сферах общечеловеческой жизни; углубление и расширение математических компетенций; развитие интеллектуальных способностей учащихся, обобщенных умственных умений; воспитание настойчивости, инициативы, самостоятельности, создание условий для самореализации учащихся в процессе учебной деятельности.</w:t>
      </w:r>
    </w:p>
    <w:p w:rsidR="009642D5" w:rsidRPr="00A2351F" w:rsidRDefault="009642D5" w:rsidP="00A35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обучения:</w:t>
      </w:r>
    </w:p>
    <w:p w:rsidR="007E7612" w:rsidRPr="00A2351F" w:rsidRDefault="007E7612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о сферах применения математики в естественных науках, в области гуманитарной деятельности, искусстве, производстве, быту;</w:t>
      </w:r>
    </w:p>
    <w:p w:rsidR="00D93D24" w:rsidRPr="00A2351F" w:rsidRDefault="00D93D24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</w:t>
      </w:r>
      <w:r w:rsidR="00BC504D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углублять знания и умения учащихся с учетом индивидуальной траектории обучения;</w:t>
      </w:r>
    </w:p>
    <w:p w:rsidR="00BC504D" w:rsidRPr="00A2351F" w:rsidRDefault="00E1489F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способам поиска цели деятельности, поиска и обработки информации; синтез</w:t>
      </w:r>
      <w:r w:rsidR="00F4727E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знания.</w:t>
      </w:r>
    </w:p>
    <w:p w:rsidR="00D568D6" w:rsidRPr="00A2351F" w:rsidRDefault="00D568D6" w:rsidP="00A35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развития:</w:t>
      </w:r>
    </w:p>
    <w:p w:rsidR="00750805" w:rsidRPr="00A2351F" w:rsidRDefault="00750805" w:rsidP="00A358E4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основных процессов мышления: умение анализировать, сравнивать, синтезировать, обобщать, выделять главное, доказывать, опровергать; </w:t>
      </w:r>
    </w:p>
    <w:p w:rsidR="00D568D6" w:rsidRPr="00A2351F" w:rsidRDefault="00BD3FD0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успешного самостоятельного решения проблемы;</w:t>
      </w:r>
    </w:p>
    <w:p w:rsidR="00BD3FD0" w:rsidRPr="00A2351F" w:rsidRDefault="00BD3FD0" w:rsidP="00A358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="00EC6BED"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воспитан</w:t>
      </w: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ия:</w:t>
      </w:r>
    </w:p>
    <w:p w:rsidR="00EC6BED" w:rsidRPr="00A2351F" w:rsidRDefault="00EC6BED" w:rsidP="00A358E4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активность, самостоятельность, ответственность, культуру общения; </w:t>
      </w:r>
    </w:p>
    <w:p w:rsidR="00783B69" w:rsidRPr="00A2351F" w:rsidRDefault="00783B69" w:rsidP="00A358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осознанных мотивов обучения</w:t>
      </w:r>
      <w:r w:rsidR="00A358E4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8C6" w:rsidRPr="00A2351F" w:rsidRDefault="002B38C6" w:rsidP="00A358E4">
      <w:pPr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51F">
        <w:rPr>
          <w:rFonts w:ascii="Times New Roman" w:hAnsi="Times New Roman" w:cs="Times New Roman"/>
          <w:sz w:val="28"/>
          <w:szCs w:val="28"/>
        </w:rPr>
        <w:t xml:space="preserve">В основу настоящей программы положены </w:t>
      </w:r>
      <w:r w:rsidRPr="00A2351F">
        <w:rPr>
          <w:rFonts w:ascii="Times New Roman" w:hAnsi="Times New Roman" w:cs="Times New Roman"/>
          <w:b/>
          <w:sz w:val="28"/>
          <w:szCs w:val="28"/>
        </w:rPr>
        <w:t>педагогические и дидактические</w:t>
      </w:r>
      <w:r w:rsidR="00B86A80" w:rsidRPr="00A2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51F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Pr="00A2351F">
        <w:rPr>
          <w:rFonts w:ascii="Times New Roman" w:hAnsi="Times New Roman" w:cs="Times New Roman"/>
          <w:sz w:val="28"/>
          <w:szCs w:val="28"/>
        </w:rPr>
        <w:t>вариативного развивающего образования:</w:t>
      </w:r>
    </w:p>
    <w:p w:rsidR="002B38C6" w:rsidRPr="00A2351F" w:rsidRDefault="002B38C6" w:rsidP="00A358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2351F">
        <w:rPr>
          <w:b/>
          <w:bCs/>
          <w:color w:val="000000"/>
          <w:sz w:val="28"/>
          <w:szCs w:val="28"/>
        </w:rPr>
        <w:t xml:space="preserve"> Личностно</w:t>
      </w:r>
      <w:r w:rsidR="00B712A5">
        <w:rPr>
          <w:b/>
          <w:bCs/>
          <w:color w:val="000000"/>
          <w:sz w:val="28"/>
          <w:szCs w:val="28"/>
        </w:rPr>
        <w:t>-</w:t>
      </w:r>
      <w:r w:rsidRPr="00A2351F">
        <w:rPr>
          <w:b/>
          <w:bCs/>
          <w:color w:val="000000"/>
          <w:sz w:val="28"/>
          <w:szCs w:val="28"/>
        </w:rPr>
        <w:t>ориентированные принципы:</w:t>
      </w:r>
      <w:r w:rsidRPr="00A2351F">
        <w:rPr>
          <w:color w:val="000000"/>
          <w:sz w:val="28"/>
          <w:szCs w:val="28"/>
        </w:rPr>
        <w:t xml:space="preserve"> принцип адаптивности; принцип развития; принцип комфортности процесса обучения.</w:t>
      </w:r>
    </w:p>
    <w:p w:rsidR="002B38C6" w:rsidRPr="00A2351F" w:rsidRDefault="002B38C6" w:rsidP="00A358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2351F">
        <w:rPr>
          <w:b/>
          <w:bCs/>
          <w:color w:val="000000"/>
          <w:sz w:val="28"/>
          <w:szCs w:val="28"/>
        </w:rPr>
        <w:t xml:space="preserve"> Культурно</w:t>
      </w:r>
      <w:r w:rsidR="00B712A5">
        <w:rPr>
          <w:b/>
          <w:bCs/>
          <w:color w:val="000000"/>
          <w:sz w:val="28"/>
          <w:szCs w:val="28"/>
        </w:rPr>
        <w:t>-</w:t>
      </w:r>
      <w:r w:rsidRPr="00A2351F">
        <w:rPr>
          <w:b/>
          <w:bCs/>
          <w:color w:val="000000"/>
          <w:sz w:val="28"/>
          <w:szCs w:val="28"/>
        </w:rPr>
        <w:t xml:space="preserve"> ориентированные принципы:</w:t>
      </w:r>
      <w:r w:rsidRPr="00A2351F">
        <w:rPr>
          <w:color w:val="000000"/>
          <w:sz w:val="28"/>
          <w:szCs w:val="28"/>
        </w:rPr>
        <w:t xml:space="preserve"> принцип целостной картины мира; принцип целостности содержания образования; принцип систематичности; принцип смыслового отношения к миру; принцип ориентировочной функции знаний; принцип опоры на культуру как мировоззрение и как культурный стереотип.</w:t>
      </w:r>
    </w:p>
    <w:p w:rsidR="002B38C6" w:rsidRPr="00A2351F" w:rsidRDefault="002B38C6" w:rsidP="00A358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A2351F">
        <w:rPr>
          <w:b/>
          <w:bCs/>
          <w:color w:val="000000"/>
          <w:sz w:val="28"/>
          <w:szCs w:val="28"/>
        </w:rPr>
        <w:t>Деятельностно</w:t>
      </w:r>
      <w:proofErr w:type="spellEnd"/>
      <w:r w:rsidR="00A358E4" w:rsidRPr="00A2351F">
        <w:rPr>
          <w:b/>
          <w:bCs/>
          <w:color w:val="000000"/>
          <w:sz w:val="28"/>
          <w:szCs w:val="28"/>
        </w:rPr>
        <w:t>-</w:t>
      </w:r>
      <w:r w:rsidRPr="00A2351F">
        <w:rPr>
          <w:b/>
          <w:bCs/>
          <w:color w:val="000000"/>
          <w:sz w:val="28"/>
          <w:szCs w:val="28"/>
        </w:rPr>
        <w:t>ориентированные принципы:</w:t>
      </w:r>
      <w:r w:rsidRPr="00A2351F">
        <w:rPr>
          <w:color w:val="000000"/>
          <w:sz w:val="28"/>
          <w:szCs w:val="28"/>
        </w:rPr>
        <w:t xml:space="preserve"> 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самостоятельной деятельности учащегося (зона ближайшего развития); принцип опоры на процессы спонтанного развития; принцип формирования потребности в творчестве и умений творчества.</w:t>
      </w:r>
    </w:p>
    <w:p w:rsidR="00A358E4" w:rsidRPr="00A2351F" w:rsidRDefault="00A358E4" w:rsidP="00A35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Возраст обучающихся: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предлагаемая программа кружка «</w:t>
      </w:r>
      <w:r w:rsidR="0020607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для всех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предназначена для обучающихся 9 </w:t>
      </w:r>
      <w:proofErr w:type="gramStart"/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</w:t>
      </w:r>
      <w:r w:rsidR="0043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607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20607C"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14-16 лет</w:t>
      </w:r>
      <w:r w:rsidR="0020607C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возрастных возможностей восприятия и усвоения теоретического материала и практических занятий.</w:t>
      </w:r>
    </w:p>
    <w:p w:rsidR="00A358E4" w:rsidRPr="00A2351F" w:rsidRDefault="00A358E4" w:rsidP="00A35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реализации: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</w:t>
      </w: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1 год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07C" w:rsidRPr="00A2351F" w:rsidRDefault="0020607C" w:rsidP="0020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занятий: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 с элементами беседы, вводные, эвристические и аналитические беседы, работа по группам, тестирование, выполнение творческих заданий, познавательные и интеллектуальные игры, практические занятия, консультации, семинары, практикумы.</w:t>
      </w:r>
    </w:p>
    <w:p w:rsidR="0020607C" w:rsidRPr="00A2351F" w:rsidRDefault="0020607C" w:rsidP="00206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занятий: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рассчитана на </w:t>
      </w:r>
      <w:r w:rsidR="00C56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Pr="00B71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учебных часов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занятия проходят </w:t>
      </w:r>
      <w:r w:rsidRPr="00B71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раз в неделю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2C9" w:rsidRPr="00A2351F" w:rsidRDefault="004B12C9" w:rsidP="004B1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Отличительной особенностью </w:t>
      </w:r>
      <w:r w:rsidR="00B86A80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программы является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она рассчитана на одновременную работу с детьми с разным уровнем математической подготовки, решение выделенных в программе задач станет дополнительным фактором формирования положительной мотивации в изучении математики, понимании единства мира, осознании положения об универсальности математических знаний.Данная программа имеет прикладное и образовательное значение, способствует развитию логического мышления учащихся, намечает и использует целый ряд </w:t>
      </w:r>
      <w:proofErr w:type="spellStart"/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</w:t>
      </w:r>
    </w:p>
    <w:p w:rsidR="004B12C9" w:rsidRPr="00A2351F" w:rsidRDefault="004B12C9" w:rsidP="004B12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реализации программы</w:t>
      </w:r>
    </w:p>
    <w:p w:rsidR="004B12C9" w:rsidRPr="00A2351F" w:rsidRDefault="009D7638" w:rsidP="004B1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детского объединения включает три взаимосвязанных направления – обучение, воспитание и развитие.</w:t>
      </w:r>
    </w:p>
    <w:p w:rsidR="00797A36" w:rsidRPr="00A2351F" w:rsidRDefault="0022198D" w:rsidP="003B2AE7">
      <w:pPr>
        <w:pStyle w:val="a4"/>
        <w:jc w:val="both"/>
        <w:rPr>
          <w:sz w:val="28"/>
          <w:szCs w:val="28"/>
        </w:rPr>
      </w:pPr>
      <w:r w:rsidRPr="00A2351F">
        <w:rPr>
          <w:b/>
          <w:bCs/>
          <w:sz w:val="28"/>
          <w:szCs w:val="28"/>
        </w:rPr>
        <w:t xml:space="preserve">Учебная деятельность. </w:t>
      </w:r>
      <w:r w:rsidR="00797A36" w:rsidRPr="00A2351F">
        <w:rPr>
          <w:bCs/>
          <w:sz w:val="28"/>
          <w:szCs w:val="28"/>
        </w:rPr>
        <w:t xml:space="preserve">Процесс обучения организован и осуществляется </w:t>
      </w:r>
      <w:proofErr w:type="spellStart"/>
      <w:r w:rsidR="00797A36" w:rsidRPr="00A2351F">
        <w:rPr>
          <w:bCs/>
          <w:sz w:val="28"/>
          <w:szCs w:val="28"/>
        </w:rPr>
        <w:t>поэатапно</w:t>
      </w:r>
      <w:proofErr w:type="spellEnd"/>
      <w:r w:rsidR="00797A36" w:rsidRPr="00A2351F">
        <w:rPr>
          <w:bCs/>
          <w:sz w:val="28"/>
          <w:szCs w:val="28"/>
        </w:rPr>
        <w:t xml:space="preserve">. </w:t>
      </w:r>
      <w:r w:rsidR="00797A36" w:rsidRPr="00A2351F">
        <w:rPr>
          <w:sz w:val="28"/>
          <w:szCs w:val="28"/>
        </w:rPr>
        <w:t xml:space="preserve"> Обучение начинается с </w:t>
      </w:r>
      <w:r w:rsidR="00797A36" w:rsidRPr="00A2351F">
        <w:rPr>
          <w:rStyle w:val="a3"/>
          <w:sz w:val="28"/>
          <w:szCs w:val="28"/>
        </w:rPr>
        <w:t xml:space="preserve">постановки  цели </w:t>
      </w:r>
      <w:r w:rsidR="00797A36" w:rsidRPr="00A2351F">
        <w:rPr>
          <w:sz w:val="28"/>
          <w:szCs w:val="28"/>
        </w:rPr>
        <w:t xml:space="preserve">у ученика и принятия последним этой цели. Постановка цели может осуществляться по-разному. Первоначально она преимущественно состоит в привлечении внимания и предложения послушать, посмотреть, потрогать и т. д., т. е. воспринять. Впоследствии постановка цели усложняется заданиями разного типа, постановкой вопросов, задач практического и познавательного </w:t>
      </w:r>
      <w:r w:rsidR="008F32E1" w:rsidRPr="00A2351F">
        <w:rPr>
          <w:sz w:val="28"/>
          <w:szCs w:val="28"/>
        </w:rPr>
        <w:t xml:space="preserve">характера, вплоть до творческих, т.е. цель определяется совместно с учащимися. </w:t>
      </w:r>
      <w:r w:rsidR="00797A36" w:rsidRPr="00A2351F">
        <w:rPr>
          <w:sz w:val="28"/>
          <w:szCs w:val="28"/>
        </w:rPr>
        <w:t xml:space="preserve"> Постановка цели должна учитывать прямые и косвенные потребности и мотивы учащихся – проявление самостоятельности у ребенка, стремление к самоутверждению у подростка, жажда познания нового и интерес к процессу познания у развитых людей. </w:t>
      </w:r>
      <w:r w:rsidR="00797A36" w:rsidRPr="00A2351F">
        <w:rPr>
          <w:rStyle w:val="a3"/>
          <w:sz w:val="28"/>
          <w:szCs w:val="28"/>
        </w:rPr>
        <w:t xml:space="preserve">Организованное восприятие новой информации и ее осмысление. </w:t>
      </w:r>
      <w:r w:rsidR="00797A36" w:rsidRPr="00A2351F">
        <w:rPr>
          <w:sz w:val="28"/>
          <w:szCs w:val="28"/>
        </w:rPr>
        <w:t>Восприятие организуется разными путями при одновременном или последующем введении полученной информации в связи с уже известным. При этом организация новой информации может быть различной: предъявление конкретных фактов с последующим их обобщением, раскрытие ориентировочной основы действий, объяснение принципа, лежащего в основе изучаемого содержания, движение</w:t>
      </w:r>
      <w:r w:rsidR="008F32E1" w:rsidRPr="00A2351F">
        <w:rPr>
          <w:sz w:val="28"/>
          <w:szCs w:val="28"/>
        </w:rPr>
        <w:t xml:space="preserve"> от </w:t>
      </w:r>
      <w:r w:rsidR="008F32E1" w:rsidRPr="00A2351F">
        <w:rPr>
          <w:sz w:val="28"/>
          <w:szCs w:val="28"/>
        </w:rPr>
        <w:lastRenderedPageBreak/>
        <w:t>обобщения к частному. З</w:t>
      </w:r>
      <w:r w:rsidR="00797A36" w:rsidRPr="00A2351F">
        <w:rPr>
          <w:rStyle w:val="a3"/>
          <w:sz w:val="28"/>
          <w:szCs w:val="28"/>
        </w:rPr>
        <w:t xml:space="preserve">акрепление </w:t>
      </w:r>
      <w:r w:rsidR="00797A36" w:rsidRPr="00A2351F">
        <w:rPr>
          <w:sz w:val="28"/>
          <w:szCs w:val="28"/>
        </w:rPr>
        <w:t xml:space="preserve"> информации.  Если нужно обеспечить запоминание какого-либо учебного текста или действия, то прямое воспроизведение и упражнения служат только закреплению. </w:t>
      </w:r>
      <w:r w:rsidR="004B415A" w:rsidRPr="00A2351F">
        <w:rPr>
          <w:sz w:val="28"/>
          <w:szCs w:val="28"/>
        </w:rPr>
        <w:t>П</w:t>
      </w:r>
      <w:r w:rsidR="00797A36" w:rsidRPr="00A2351F">
        <w:rPr>
          <w:sz w:val="28"/>
          <w:szCs w:val="28"/>
        </w:rPr>
        <w:t xml:space="preserve">осле предъявления нового учебного материала необходимо обеспечить углубленное осознание его. Оно достигается выполнением заданий на применение полученных знаний в существенных для них ситуациях. Самостоятельно или с помощью учителя применяя эти знания, обучаемый расширяет свою информацию, осмысливает знания с разных сторон, учится способам применения этих знаний и усваивает обобщенные способы деятельности. </w:t>
      </w:r>
      <w:r w:rsidR="004B415A" w:rsidRPr="00A2351F">
        <w:rPr>
          <w:sz w:val="28"/>
          <w:szCs w:val="28"/>
        </w:rPr>
        <w:t>Э</w:t>
      </w:r>
      <w:r w:rsidR="00797A36" w:rsidRPr="00A2351F">
        <w:rPr>
          <w:sz w:val="28"/>
          <w:szCs w:val="28"/>
        </w:rPr>
        <w:t>тап прямого закрепления в форме воспроизведения</w:t>
      </w:r>
      <w:r w:rsidR="00AE1677" w:rsidRPr="00A2351F">
        <w:rPr>
          <w:sz w:val="28"/>
          <w:szCs w:val="28"/>
        </w:rPr>
        <w:t xml:space="preserve"> знаний и действий </w:t>
      </w:r>
      <w:r w:rsidR="00797A36" w:rsidRPr="00A2351F">
        <w:rPr>
          <w:sz w:val="28"/>
          <w:szCs w:val="28"/>
        </w:rPr>
        <w:t>может быть заменен решением проблемных задач, построенных на изученном материале. В этом случае наравне с закреплением материала происходит формирование или обогащение опыта творческой деятельности. </w:t>
      </w:r>
      <w:r w:rsidR="00797A36" w:rsidRPr="00A2351F">
        <w:rPr>
          <w:rStyle w:val="a3"/>
          <w:sz w:val="28"/>
          <w:szCs w:val="28"/>
        </w:rPr>
        <w:t>Проверка и обобщение знаний</w:t>
      </w:r>
      <w:r w:rsidR="00AE1677" w:rsidRPr="00A2351F">
        <w:rPr>
          <w:rStyle w:val="a3"/>
          <w:sz w:val="28"/>
          <w:szCs w:val="28"/>
        </w:rPr>
        <w:t xml:space="preserve">. </w:t>
      </w:r>
      <w:r w:rsidR="00797A36" w:rsidRPr="00A2351F">
        <w:rPr>
          <w:sz w:val="28"/>
          <w:szCs w:val="28"/>
        </w:rPr>
        <w:t xml:space="preserve"> Современный процесс обучения предполагает систематическое, периодическое обобщение изученного материала по теме, разделу, курсу,  </w:t>
      </w:r>
      <w:proofErr w:type="spellStart"/>
      <w:r w:rsidR="00797A36" w:rsidRPr="00A2351F">
        <w:rPr>
          <w:sz w:val="28"/>
          <w:szCs w:val="28"/>
        </w:rPr>
        <w:t>межпредметным</w:t>
      </w:r>
      <w:proofErr w:type="spellEnd"/>
      <w:r w:rsidR="00797A36" w:rsidRPr="00A2351F">
        <w:rPr>
          <w:sz w:val="28"/>
          <w:szCs w:val="28"/>
        </w:rPr>
        <w:t xml:space="preserve"> вопросам. Значение такого обобщения состоит в том, что оно вводит знания в более широкую систему, помогает учащимся проникнуть в общую научную картину мира, приближает к пониманию мировоззренческих проблем. Важно не столько привлечение фактов из разных наук для иллюстрации общих положений, сколько показ общности теоретического объяснения объектов, изучаемых с разных сторон и разными методами, общность методов и процесса познания в разных научных дисциплинах.</w:t>
      </w:r>
    </w:p>
    <w:p w:rsidR="00674CBC" w:rsidRPr="00A2351F" w:rsidRDefault="00B712A5" w:rsidP="003B2A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4CBC" w:rsidRPr="00A2351F">
        <w:rPr>
          <w:sz w:val="28"/>
          <w:szCs w:val="28"/>
        </w:rPr>
        <w:t xml:space="preserve">Занятия на каждом этапе проводятся в группе, возможны индивидуальные консультации, группы формируются по возрасту. Занятие предполагает разбор заданий для самостоятельной работы, изложение учителем (или подготовленным учащимся) нового материала, практикум по решению задач. </w:t>
      </w:r>
      <w:r w:rsidR="00F21B30" w:rsidRPr="00A2351F">
        <w:rPr>
          <w:sz w:val="28"/>
          <w:szCs w:val="28"/>
        </w:rPr>
        <w:t xml:space="preserve">При изучении отдельных тем возможно использование проблемно-поискового метода. При подборе практических заданий используются принципы </w:t>
      </w:r>
      <w:proofErr w:type="spellStart"/>
      <w:r w:rsidR="00F21B30" w:rsidRPr="00A2351F">
        <w:rPr>
          <w:sz w:val="28"/>
          <w:szCs w:val="28"/>
        </w:rPr>
        <w:t>разноуровнего</w:t>
      </w:r>
      <w:proofErr w:type="spellEnd"/>
      <w:r w:rsidR="00F21B30" w:rsidRPr="00A2351F">
        <w:rPr>
          <w:sz w:val="28"/>
          <w:szCs w:val="28"/>
        </w:rPr>
        <w:t xml:space="preserve"> обучения. По некоторым темам курса обучающиеся готовят мини-проекты.</w:t>
      </w:r>
    </w:p>
    <w:p w:rsidR="00F21B30" w:rsidRPr="00A2351F" w:rsidRDefault="00F21B30" w:rsidP="003B2AE7">
      <w:pPr>
        <w:pStyle w:val="a4"/>
        <w:jc w:val="both"/>
        <w:rPr>
          <w:bCs/>
          <w:sz w:val="28"/>
          <w:szCs w:val="28"/>
        </w:rPr>
      </w:pPr>
      <w:r w:rsidRPr="00A2351F">
        <w:rPr>
          <w:b/>
          <w:bCs/>
          <w:sz w:val="28"/>
          <w:szCs w:val="28"/>
        </w:rPr>
        <w:t xml:space="preserve">Воспитывающая деятельность. </w:t>
      </w:r>
      <w:r w:rsidR="00B86A80" w:rsidRPr="00A2351F">
        <w:rPr>
          <w:bCs/>
          <w:sz w:val="28"/>
          <w:szCs w:val="28"/>
        </w:rPr>
        <w:t xml:space="preserve">Исходя из приоритетных средств воспитательного воздействия, в образовательном процессе используются такие формы </w:t>
      </w:r>
      <w:r w:rsidR="00CC2C79" w:rsidRPr="00A2351F">
        <w:rPr>
          <w:bCs/>
          <w:sz w:val="28"/>
          <w:szCs w:val="28"/>
        </w:rPr>
        <w:t xml:space="preserve">как </w:t>
      </w:r>
      <w:r w:rsidR="00CC2C79" w:rsidRPr="00A2351F">
        <w:rPr>
          <w:bCs/>
          <w:i/>
          <w:sz w:val="28"/>
          <w:szCs w:val="28"/>
        </w:rPr>
        <w:t xml:space="preserve">словесно-логические </w:t>
      </w:r>
      <w:r w:rsidR="00CC2C79" w:rsidRPr="00A2351F">
        <w:rPr>
          <w:bCs/>
          <w:sz w:val="28"/>
          <w:szCs w:val="28"/>
        </w:rPr>
        <w:t xml:space="preserve">(беседа, дискуссия, конференция), </w:t>
      </w:r>
      <w:r w:rsidR="00CC2C79" w:rsidRPr="00A2351F">
        <w:rPr>
          <w:bCs/>
          <w:i/>
          <w:sz w:val="28"/>
          <w:szCs w:val="28"/>
        </w:rPr>
        <w:t xml:space="preserve">трудовые </w:t>
      </w:r>
      <w:r w:rsidR="00CC2C79" w:rsidRPr="00A2351F">
        <w:rPr>
          <w:bCs/>
          <w:sz w:val="28"/>
          <w:szCs w:val="28"/>
        </w:rPr>
        <w:t xml:space="preserve">(совместная или индивидуальная деятельность, направленная на развитие коммуникативных и волевых качеств личности), </w:t>
      </w:r>
      <w:r w:rsidR="00CC2C79" w:rsidRPr="00A2351F">
        <w:rPr>
          <w:bCs/>
          <w:i/>
          <w:sz w:val="28"/>
          <w:szCs w:val="28"/>
        </w:rPr>
        <w:t xml:space="preserve">игровые </w:t>
      </w:r>
      <w:r w:rsidR="00CC2C79" w:rsidRPr="00A2351F">
        <w:rPr>
          <w:bCs/>
          <w:sz w:val="28"/>
          <w:szCs w:val="28"/>
        </w:rPr>
        <w:t>(интеллектуальные игры, конкурсы). Следует отметить, что деятельность педагога осуществляется при систематическом взаимодействии с родителями обучающихся.</w:t>
      </w:r>
    </w:p>
    <w:p w:rsidR="00CC2C79" w:rsidRPr="00A2351F" w:rsidRDefault="00CC2C79" w:rsidP="003B2AE7">
      <w:pPr>
        <w:pStyle w:val="a4"/>
        <w:jc w:val="both"/>
        <w:rPr>
          <w:sz w:val="28"/>
          <w:szCs w:val="28"/>
        </w:rPr>
      </w:pPr>
      <w:r w:rsidRPr="00A2351F">
        <w:rPr>
          <w:b/>
          <w:bCs/>
          <w:sz w:val="28"/>
          <w:szCs w:val="28"/>
        </w:rPr>
        <w:t xml:space="preserve">Развивающая деятельность </w:t>
      </w:r>
      <w:r w:rsidR="00A0240E" w:rsidRPr="00A2351F">
        <w:rPr>
          <w:bCs/>
          <w:sz w:val="28"/>
          <w:szCs w:val="28"/>
        </w:rPr>
        <w:t>непосредственно интегрирована в процесс обучения и воспитания и является их обязательной составляющей.</w:t>
      </w:r>
    </w:p>
    <w:p w:rsidR="006479B6" w:rsidRPr="006479B6" w:rsidRDefault="006479B6" w:rsidP="00647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Критерием</w:t>
      </w:r>
      <w:r w:rsidRPr="0064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успешной работы кружка должно служить качество математической подготовки обучающихся, подготовка к олимпиадам, умение </w:t>
      </w:r>
      <w:r w:rsidRPr="0064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различные методы и приемы решения поставленных задач, успешная сдача экзамена за курс основной школы в форме ГИА.</w:t>
      </w:r>
    </w:p>
    <w:p w:rsidR="006479B6" w:rsidRPr="00AA3D3A" w:rsidRDefault="006479B6" w:rsidP="006479B6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9B6" w:rsidRPr="00D376DC" w:rsidRDefault="006479B6" w:rsidP="006479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76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 программы</w:t>
      </w:r>
    </w:p>
    <w:p w:rsidR="006479B6" w:rsidRDefault="006479B6" w:rsidP="00647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I. Математическая логика и элементы комбинаторики. (7</w:t>
      </w:r>
      <w:r w:rsidRPr="00D376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часов)</w:t>
      </w:r>
    </w:p>
    <w:p w:rsidR="006479B6" w:rsidRDefault="006479B6" w:rsidP="00647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вводном занятии рассматривается роль математики в жизни человека и общества, проводится инструктаж по технике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безопасности.</w:t>
      </w:r>
      <w:r w:rsidRPr="003E1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Рассматриваются</w:t>
      </w:r>
      <w:proofErr w:type="spellEnd"/>
      <w:proofErr w:type="gramEnd"/>
      <w:r w:rsidRPr="003E1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понятия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математической логики, теории множеств, применение кругов Эйлера. Решение комбинаторных задач, применение принципа Дирихле, решение различных логических задач.</w:t>
      </w:r>
    </w:p>
    <w:p w:rsidR="006479B6" w:rsidRDefault="006479B6" w:rsidP="00647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Алгебра модуля. (8 часов)</w:t>
      </w:r>
    </w:p>
    <w:p w:rsidR="006479B6" w:rsidRDefault="006479B6" w:rsidP="00647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модуля числа и аспекты его применения. Свойства модуля. Метод интервалов. Решение уравнений. Решение неравенств, содержащих модуль посредством равносильных переходов. Приложение модуля к преобразованиям радикалов. Приемы построения графиков функций, содержащих переменную под знаком модуля.</w:t>
      </w:r>
    </w:p>
    <w:p w:rsidR="006479B6" w:rsidRDefault="006479B6" w:rsidP="006479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Текстовые задачи. (6 часов)</w:t>
      </w:r>
    </w:p>
    <w:p w:rsidR="006479B6" w:rsidRDefault="006479B6" w:rsidP="00647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типы текстовых задач. Алгоритм моделирования практических ситуаций и исследования построенных моделей с использованием аппарата алгебры.   Задачи на равномерное движение.  Задачи на движение по реке. Задачи на работу.    Задачи на проценты.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 смеси и сплавы. </w:t>
      </w:r>
      <w:r w:rsidRPr="00307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пропорциональные отношения.   Арифметические текстовые задачи.</w:t>
      </w:r>
    </w:p>
    <w:p w:rsidR="006479B6" w:rsidRDefault="006479B6" w:rsidP="006479B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Геометрия архитектурной гармонии и другие прикладные геометрические задачи. (6 часов)</w:t>
      </w:r>
    </w:p>
    <w:p w:rsidR="006479B6" w:rsidRDefault="006479B6" w:rsidP="00647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практическая значимость геометрических знаний. Математические аспекты возведения архитектурных шедевров прошлого. Золотое сечение. Делосская задача. Геометрические задачи, сформированные как следствия решения архитектурных проблем. Решение прикладных геометрических задач.</w:t>
      </w:r>
    </w:p>
    <w:p w:rsidR="006479B6" w:rsidRDefault="006479B6" w:rsidP="006479B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Прикладная математика. (6 часов)</w:t>
      </w:r>
    </w:p>
    <w:p w:rsidR="006479B6" w:rsidRDefault="006479B6" w:rsidP="00647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Раскрывается применение математики в различных сферах деятельности человека, ее связь с другими предметами. Решение задач с физическим, химическим, биологическим содержанием. Применение математических понятий, формул и преобразований в бытовой практике. Умение пользоваться таблицами и справочниками. Решение различных прикладных задач.</w:t>
      </w:r>
    </w:p>
    <w:p w:rsidR="006479B6" w:rsidRDefault="006479B6" w:rsidP="006479B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 изученного (3 часа)</w:t>
      </w:r>
    </w:p>
    <w:p w:rsidR="006479B6" w:rsidRDefault="006479B6" w:rsidP="006479B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Обобщение и систематизация знаний. Презентации обучающихся. Итоговое занятие.</w:t>
      </w:r>
    </w:p>
    <w:p w:rsidR="00D376DC" w:rsidRPr="00A2351F" w:rsidRDefault="00D376DC" w:rsidP="00D376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1C3249" w:rsidRPr="00A2351F" w:rsidRDefault="001C3249" w:rsidP="001C3249">
      <w:pPr>
        <w:pStyle w:val="c4"/>
        <w:shd w:val="clear" w:color="auto" w:fill="FFFFFF"/>
        <w:spacing w:before="0" w:after="0" w:line="301" w:lineRule="atLeast"/>
        <w:jc w:val="both"/>
        <w:rPr>
          <w:rStyle w:val="c0c8"/>
          <w:i/>
          <w:iCs/>
          <w:sz w:val="28"/>
          <w:szCs w:val="28"/>
        </w:rPr>
      </w:pPr>
      <w:r w:rsidRPr="00A2351F">
        <w:rPr>
          <w:rStyle w:val="c0c8"/>
          <w:i/>
          <w:iCs/>
          <w:sz w:val="28"/>
          <w:szCs w:val="28"/>
        </w:rPr>
        <w:t>Обучающиеся должны знать:</w:t>
      </w:r>
    </w:p>
    <w:p w:rsidR="00552DC2" w:rsidRPr="00A2351F" w:rsidRDefault="00552DC2" w:rsidP="001E397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552DC2" w:rsidRPr="00A2351F" w:rsidRDefault="00552DC2" w:rsidP="001E397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851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1C3249" w:rsidRPr="00A2351F" w:rsidRDefault="001E3973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1C3249" w:rsidRPr="00A2351F">
        <w:rPr>
          <w:rStyle w:val="c0"/>
          <w:rFonts w:ascii="Times New Roman" w:hAnsi="Times New Roman" w:cs="Times New Roman"/>
          <w:sz w:val="28"/>
          <w:szCs w:val="28"/>
        </w:rPr>
        <w:t>методы решения уравнений и неравенств с модулями, параметрами;</w:t>
      </w:r>
    </w:p>
    <w:p w:rsidR="009F1A99" w:rsidRPr="00A2351F" w:rsidRDefault="009F1A99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>методы решения логических задач;</w:t>
      </w:r>
    </w:p>
    <w:p w:rsidR="009F1A99" w:rsidRPr="00A2351F" w:rsidRDefault="009F1A99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>технологии решения текстовых задач;</w:t>
      </w:r>
    </w:p>
    <w:p w:rsidR="00B81EE6" w:rsidRPr="00A2351F" w:rsidRDefault="00B81EE6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>элементарные приемы преобразования графиков функций;</w:t>
      </w:r>
    </w:p>
    <w:p w:rsidR="009F1A99" w:rsidRPr="00A2351F" w:rsidRDefault="009F1A99" w:rsidP="001E3973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  <w:tab w:val="num" w:pos="426"/>
        </w:tabs>
        <w:suppressAutoHyphens/>
        <w:spacing w:after="0" w:line="301" w:lineRule="atLeast"/>
        <w:ind w:left="851" w:hanging="29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2351F">
        <w:rPr>
          <w:rStyle w:val="c0"/>
          <w:rFonts w:ascii="Times New Roman" w:hAnsi="Times New Roman" w:cs="Times New Roman"/>
          <w:sz w:val="28"/>
          <w:szCs w:val="28"/>
        </w:rPr>
        <w:t>прикладные возможности математики;</w:t>
      </w:r>
    </w:p>
    <w:p w:rsidR="002949CF" w:rsidRPr="00A2351F" w:rsidRDefault="002949CF" w:rsidP="001C3249">
      <w:pPr>
        <w:pStyle w:val="c4c13"/>
        <w:shd w:val="clear" w:color="auto" w:fill="FFFFFF"/>
        <w:spacing w:before="0" w:after="0" w:line="301" w:lineRule="atLeast"/>
        <w:ind w:left="154"/>
        <w:jc w:val="both"/>
        <w:rPr>
          <w:rStyle w:val="c8c0"/>
          <w:i/>
          <w:iCs/>
          <w:sz w:val="28"/>
          <w:szCs w:val="28"/>
        </w:rPr>
      </w:pPr>
    </w:p>
    <w:p w:rsidR="001C3249" w:rsidRPr="00A2351F" w:rsidRDefault="001C3249" w:rsidP="001C3249">
      <w:pPr>
        <w:pStyle w:val="c4c13"/>
        <w:shd w:val="clear" w:color="auto" w:fill="FFFFFF"/>
        <w:spacing w:before="0" w:after="0" w:line="301" w:lineRule="atLeast"/>
        <w:ind w:left="154"/>
        <w:jc w:val="both"/>
        <w:rPr>
          <w:rStyle w:val="c8c0"/>
          <w:i/>
          <w:iCs/>
          <w:sz w:val="28"/>
          <w:szCs w:val="28"/>
        </w:rPr>
      </w:pPr>
      <w:r w:rsidRPr="00A2351F">
        <w:rPr>
          <w:rStyle w:val="c8c0"/>
          <w:i/>
          <w:iCs/>
          <w:sz w:val="28"/>
          <w:szCs w:val="28"/>
        </w:rPr>
        <w:t>Обучающиеся должны уметь:</w:t>
      </w:r>
    </w:p>
    <w:p w:rsidR="002520E3" w:rsidRPr="00A2351F" w:rsidRDefault="002520E3" w:rsidP="002520E3">
      <w:pPr>
        <w:pStyle w:val="Default"/>
        <w:numPr>
          <w:ilvl w:val="0"/>
          <w:numId w:val="9"/>
        </w:numPr>
        <w:tabs>
          <w:tab w:val="clear" w:pos="720"/>
          <w:tab w:val="num" w:pos="567"/>
        </w:tabs>
        <w:ind w:left="851" w:hanging="284"/>
        <w:rPr>
          <w:sz w:val="28"/>
          <w:szCs w:val="28"/>
        </w:rPr>
      </w:pPr>
      <w:r w:rsidRPr="00A2351F">
        <w:rPr>
          <w:sz w:val="28"/>
          <w:szCs w:val="28"/>
        </w:rPr>
        <w:t xml:space="preserve">осуществлять исследовательскую деятельность (поиск, обработка, структурирование информации, самостоятельное создание способов решения проблемы творческого и поискового характера). </w:t>
      </w:r>
    </w:p>
    <w:p w:rsidR="002520E3" w:rsidRPr="00A2351F" w:rsidRDefault="002520E3" w:rsidP="002520E3">
      <w:pPr>
        <w:pStyle w:val="a7"/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решать уравнения и неравенства, содержащие переменную под знаком модуля;</w:t>
      </w:r>
    </w:p>
    <w:p w:rsidR="002520E3" w:rsidRPr="00A2351F" w:rsidRDefault="002520E3" w:rsidP="002520E3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uppressAutoHyphens/>
        <w:spacing w:after="0" w:line="301" w:lineRule="atLeast"/>
        <w:ind w:left="874" w:hanging="307"/>
        <w:jc w:val="both"/>
        <w:rPr>
          <w:sz w:val="28"/>
          <w:szCs w:val="28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графики функций, содержащих модуль</w:t>
      </w:r>
      <w:r w:rsidR="002949CF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5D17" w:rsidRPr="00A2351F" w:rsidRDefault="005A5D17" w:rsidP="002520E3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uppressAutoHyphens/>
        <w:spacing w:after="0" w:line="301" w:lineRule="atLeast"/>
        <w:ind w:left="874" w:hanging="307"/>
        <w:jc w:val="both"/>
        <w:rPr>
          <w:sz w:val="28"/>
          <w:szCs w:val="28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 математического моделирования при решении текстовых задач;</w:t>
      </w:r>
    </w:p>
    <w:p w:rsidR="00AE364E" w:rsidRPr="00A2351F" w:rsidRDefault="00AE364E" w:rsidP="002520E3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uppressAutoHyphens/>
        <w:spacing w:after="0" w:line="301" w:lineRule="atLeast"/>
        <w:ind w:left="874" w:hanging="307"/>
        <w:jc w:val="both"/>
        <w:rPr>
          <w:sz w:val="28"/>
          <w:szCs w:val="28"/>
        </w:rPr>
      </w:pP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логические и комбинаторные задачи;</w:t>
      </w:r>
    </w:p>
    <w:p w:rsidR="002949CF" w:rsidRPr="00F574B2" w:rsidRDefault="002949CF" w:rsidP="00F574B2">
      <w:pPr>
        <w:pStyle w:val="a7"/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F57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для: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моделирования практических ситуаций и исследования построенных моделей с использованием аппарата алгебры;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2949CF" w:rsidRDefault="00AA3D3A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Достигнуты следующие цели воспитания и развития личности: </w:t>
      </w:r>
      <w:r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осознанная мотивация познания, активность, настойчивость, ответственность, </w:t>
      </w:r>
      <w:r w:rsidR="00022313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самостоятельность, расширение кругозора, </w:t>
      </w:r>
      <w:r w:rsidR="00DF714A" w:rsidRPr="00A2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развития процессов мышления</w:t>
      </w:r>
      <w:r w:rsidR="00DF71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1210" w:rsidRDefault="00371210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210" w:rsidRDefault="00371210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210" w:rsidRDefault="00371210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210" w:rsidRPr="00D23B12" w:rsidRDefault="0097585A" w:rsidP="0037121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Календарно</w:t>
      </w:r>
      <w:r w:rsidR="00371210" w:rsidRPr="00D23B12">
        <w:rPr>
          <w:rFonts w:ascii="Times New Roman" w:hAnsi="Times New Roman" w:cs="Times New Roman"/>
          <w:b/>
          <w:sz w:val="32"/>
          <w:szCs w:val="32"/>
        </w:rPr>
        <w:t>–</w:t>
      </w:r>
      <w:r w:rsidR="00D23B12">
        <w:rPr>
          <w:rFonts w:ascii="Times New Roman" w:hAnsi="Times New Roman" w:cs="Times New Roman"/>
          <w:b/>
          <w:sz w:val="32"/>
          <w:szCs w:val="32"/>
        </w:rPr>
        <w:t xml:space="preserve">тематический план </w:t>
      </w:r>
    </w:p>
    <w:p w:rsidR="00371210" w:rsidRPr="00371210" w:rsidRDefault="00371210" w:rsidP="0037121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821"/>
        <w:gridCol w:w="1418"/>
        <w:gridCol w:w="1557"/>
        <w:gridCol w:w="1703"/>
      </w:tblGrid>
      <w:tr w:rsidR="00371210" w:rsidRPr="006479B6" w:rsidTr="0097585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371210" w:rsidRPr="006479B6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</w:tr>
      <w:tr w:rsidR="00371210" w:rsidRPr="006479B6" w:rsidTr="0043182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3712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37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90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900A6C">
            <w:pPr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 w:rsidP="003712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раздел.  Математическая логика</w:t>
            </w:r>
            <w:r w:rsidR="005B3349"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Элементы комбинаторики.</w:t>
            </w:r>
            <w:r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900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Круги Эйлера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Принцип Дирихле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7585A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85A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5A" w:rsidRPr="006479B6" w:rsidRDefault="0097585A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349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49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49" w:rsidRPr="006479B6" w:rsidRDefault="00F1746D" w:rsidP="00F1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49" w:rsidRPr="006479B6" w:rsidRDefault="0097585A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9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585A" w:rsidRPr="006479B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9" w:rsidRPr="006479B6" w:rsidRDefault="005B3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85A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 w:rsidP="00F17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5A" w:rsidRPr="006479B6" w:rsidRDefault="0097585A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746D"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="00F1746D"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раздел. Алгебра модуля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FF6C37" w:rsidP="00FF6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17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17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Определение модуля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17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17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Метод интервалов для решения уравнений, содержащих 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085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085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Свойства модуля и их применение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85A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уравнений , содержащих 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5A" w:rsidRPr="006479B6" w:rsidRDefault="0097585A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92B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2B" w:rsidRPr="006479B6" w:rsidRDefault="00085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B6" w:rsidRPr="006479B6" w:rsidRDefault="0097585A" w:rsidP="0064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="0008592B" w:rsidRPr="006479B6">
              <w:rPr>
                <w:rFonts w:ascii="Times New Roman" w:hAnsi="Times New Roman" w:cs="Times New Roman"/>
                <w:sz w:val="28"/>
                <w:szCs w:val="28"/>
              </w:rPr>
              <w:t xml:space="preserve"> неравенств, содержащих 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92B" w:rsidRPr="006479B6" w:rsidRDefault="0097585A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B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7585A" w:rsidRPr="006479B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B" w:rsidRPr="006479B6" w:rsidRDefault="00085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CAF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AF" w:rsidRPr="006479B6" w:rsidRDefault="00A1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AF" w:rsidRPr="006479B6" w:rsidRDefault="00A16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Модуль и преобразование корней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CAF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F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AF" w:rsidRPr="006479B6" w:rsidRDefault="00A1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85A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204954" w:rsidP="0064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Графики функций, содержащих 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5A" w:rsidRPr="006479B6" w:rsidRDefault="00204954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5A" w:rsidRPr="006479B6" w:rsidRDefault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A16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A16CAF" w:rsidP="0064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Графики функций, содержащих 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 w:rsidP="00A16C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A16CAF" w:rsidRPr="006479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647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раздел. </w:t>
            </w:r>
            <w:r w:rsidR="00A16CAF" w:rsidRPr="006479B6">
              <w:rPr>
                <w:rFonts w:ascii="Times New Roman" w:hAnsi="Times New Roman" w:cs="Times New Roman"/>
                <w:i/>
                <w:sz w:val="28"/>
                <w:szCs w:val="28"/>
              </w:rPr>
              <w:t>Текстовые задачи</w:t>
            </w:r>
            <w:r w:rsidRPr="006479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 w:rsidP="0064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3757" w:rsidRPr="006479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204954" w:rsidP="0064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954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54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54" w:rsidRPr="006479B6" w:rsidRDefault="002049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54" w:rsidRPr="006479B6" w:rsidRDefault="00204954" w:rsidP="0064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54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54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6C" w:rsidRPr="006479B6" w:rsidTr="00431827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 w:rsidP="00900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Задачи на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6C" w:rsidRPr="006479B6" w:rsidRDefault="00900A6C" w:rsidP="0064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6C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6C1D" w:rsidRPr="006479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Задачи на проценты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64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Проценты в нашей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64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6C" w:rsidRPr="006479B6" w:rsidTr="00431827">
        <w:trPr>
          <w:trHeight w:val="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Задачи на смеси, сплавы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A6C" w:rsidRPr="006479B6" w:rsidRDefault="00900A6C" w:rsidP="0064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6C" w:rsidRPr="006479B6" w:rsidTr="00431827">
        <w:trPr>
          <w:trHeight w:val="5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6C" w:rsidRPr="006479B6" w:rsidRDefault="00900A6C" w:rsidP="00900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C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раздел. Геометрия архитектурной гармонии и другие прикладные геометрические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FF6C37" w:rsidP="00FF6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C1D"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Символ бессмертия и золотая пропорция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C1D" w:rsidRPr="006479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Одна из величайших математических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6C" w:rsidRPr="006479B6" w:rsidTr="00431827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Геометрия храма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6C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6C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C1D" w:rsidRPr="006479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задач «Геометрия и архитектура»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C1D" w:rsidRPr="006479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Геометрия и реальная жизнь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00A6C" w:rsidP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C1D" w:rsidRPr="006479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7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прикладных геометрических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371210" w:rsidP="00FF6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раздел.  Прикладная</w:t>
            </w:r>
            <w:r w:rsidR="00371210"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C1D" w:rsidRPr="006479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Математика в физических явлениях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7585A" w:rsidP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C1D" w:rsidRPr="006479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Математика в химии и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7585A" w:rsidP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Математика в быту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7585A" w:rsidP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204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Профессии и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7585A" w:rsidP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4E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прикладных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7585A" w:rsidP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4E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6C" w:rsidRPr="006479B6" w:rsidTr="00431827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Обобщение изученного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A6C" w:rsidRPr="006479B6" w:rsidRDefault="0097585A" w:rsidP="00FF6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6C" w:rsidRPr="006479B6" w:rsidTr="00431827">
        <w:trPr>
          <w:trHeight w:val="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Систематизация изученного, анализ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A6C" w:rsidRPr="006479B6" w:rsidRDefault="0097585A" w:rsidP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6C" w:rsidRPr="006479B6" w:rsidTr="00431827">
        <w:trPr>
          <w:trHeight w:val="5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6C" w:rsidRPr="006479B6" w:rsidRDefault="00900A6C" w:rsidP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C" w:rsidRPr="006479B6" w:rsidRDefault="004E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C" w:rsidRPr="006479B6" w:rsidRDefault="0090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210" w:rsidRPr="006479B6" w:rsidTr="004318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826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10" w:rsidRPr="006479B6" w:rsidRDefault="00F81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Решение задач по изученным темам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210" w:rsidRPr="006479B6" w:rsidRDefault="0097585A" w:rsidP="0097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4E7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B6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10" w:rsidRPr="006479B6" w:rsidRDefault="0037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1210" w:rsidRPr="006479B6" w:rsidRDefault="00371210" w:rsidP="00F3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9B6" w:rsidRPr="006479B6" w:rsidRDefault="006479B6" w:rsidP="008F5817">
      <w:pPr>
        <w:spacing w:after="0" w:line="240" w:lineRule="auto"/>
        <w:ind w:left="36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1" w:rsidRDefault="00550D61" w:rsidP="00550D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550D61" w:rsidRDefault="00550D61" w:rsidP="00550D6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50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Условия реализации программы</w:t>
      </w:r>
    </w:p>
    <w:p w:rsidR="00550D61" w:rsidRDefault="00550D61" w:rsidP="00550D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D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компьютер, интерактивная доска, школьная доска, инструменты для выполнения геометрических построений.</w:t>
      </w:r>
    </w:p>
    <w:p w:rsidR="00F304F3" w:rsidRPr="00F304F3" w:rsidRDefault="00F304F3" w:rsidP="00F304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F304F3" w:rsidRPr="00F304F3" w:rsidRDefault="00F304F3" w:rsidP="00F304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Pr="00F3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Условия реализации программы</w:t>
      </w:r>
    </w:p>
    <w:p w:rsidR="00F304F3" w:rsidRPr="00F304F3" w:rsidRDefault="00F304F3" w:rsidP="00F304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Материально-техническое обеспечение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компьютер, интерактивная доска, школьная доска, инструменты для выполнения геометрических построений.</w:t>
      </w:r>
    </w:p>
    <w:p w:rsidR="00F304F3" w:rsidRPr="00F304F3" w:rsidRDefault="00F304F3" w:rsidP="00F304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Учебный кабинет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стандартный учебный кабинет общеобразовательного учреждения, отвечающий требованиям, предъявляемым к школьным кабинетам (см. Санитарно-эпидемиологические правила СанПиН 2.4.2.1178-02).</w:t>
      </w:r>
    </w:p>
    <w:p w:rsidR="00F304F3" w:rsidRPr="00F304F3" w:rsidRDefault="00F304F3" w:rsidP="00F304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Организационные условия: 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занятий в неделю -1; количество учащихся в группе – 12-15.</w:t>
      </w:r>
    </w:p>
    <w:p w:rsidR="00F304F3" w:rsidRPr="00F304F3" w:rsidRDefault="00F304F3" w:rsidP="00F304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F3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литературы</w:t>
      </w:r>
    </w:p>
    <w:p w:rsidR="00F304F3" w:rsidRPr="00F304F3" w:rsidRDefault="00F304F3" w:rsidP="00F304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литература для учителя:</w:t>
      </w:r>
    </w:p>
    <w:p w:rsidR="00F304F3" w:rsidRPr="00F304F3" w:rsidRDefault="00F304F3" w:rsidP="00F304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для общеобразовательных учреждений: Алгебра. 7-9 </w:t>
      </w:r>
      <w:proofErr w:type="spellStart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сост. </w:t>
      </w:r>
      <w:proofErr w:type="spellStart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Т.А.Бур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202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:rsidR="00F304F3" w:rsidRPr="00F304F3" w:rsidRDefault="00F304F3" w:rsidP="00F304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Жохов В.И., Карташова </w:t>
      </w:r>
      <w:proofErr w:type="gramStart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Г.Д. ,</w:t>
      </w:r>
      <w:proofErr w:type="gramEnd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Крайнева Л.Б.  Уроки геометрии в 7-9 классах. Методические рекоме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ндации – М.: Мнемозина, 2020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04F3" w:rsidRPr="00F304F3" w:rsidRDefault="00F304F3" w:rsidP="00F304F3">
      <w:pPr>
        <w:pStyle w:val="a7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задач по алгебре для 8-9 классов учебное пособие для учащихся школ и классов с углубленным изучением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атематики. М.: Просвещение, 2018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4F3" w:rsidRPr="00F304F3" w:rsidRDefault="00F304F3" w:rsidP="00F304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Дорофеев Г. В., Седова Е. А. Процентные вычисления. Учебное пособие для       с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таршеклассников. М.: Дрофа, 2019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4F3" w:rsidRPr="00F304F3" w:rsidRDefault="00F304F3" w:rsidP="00F304F3">
      <w:pPr>
        <w:pStyle w:val="a7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Макарычев Ю. Н. Алгебра: Дополнительные главы к школьному учебнику. 9 класс. Учебное пособие для учащихся школ и классов с углубленным изучением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математики. М.: Просвещение, 202</w:t>
      </w: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:rsidR="00F304F3" w:rsidRPr="00F304F3" w:rsidRDefault="00F304F3" w:rsidP="00F304F3">
      <w:pPr>
        <w:pStyle w:val="a7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Мордкович А. Г., </w:t>
      </w:r>
      <w:proofErr w:type="spellStart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Мишустина</w:t>
      </w:r>
      <w:proofErr w:type="spellEnd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Н., </w:t>
      </w:r>
      <w:proofErr w:type="spellStart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Тульчинская</w:t>
      </w:r>
      <w:proofErr w:type="spellEnd"/>
      <w:r w:rsidRPr="00F3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Е. Алгебра.  9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Задачник. М.: Мнемозина, 2019</w:t>
      </w:r>
    </w:p>
    <w:p w:rsidR="0030790E" w:rsidRPr="0030790E" w:rsidRDefault="0030790E" w:rsidP="004958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58A2" w:rsidRPr="004958A2" w:rsidRDefault="004958A2" w:rsidP="004958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6B8" w:rsidRDefault="00AB06B8"/>
    <w:sectPr w:rsidR="00AB06B8" w:rsidSect="00F304F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8072A60"/>
    <w:multiLevelType w:val="multilevel"/>
    <w:tmpl w:val="E410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210E9"/>
    <w:multiLevelType w:val="multilevel"/>
    <w:tmpl w:val="EFF67A3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A39C4"/>
    <w:multiLevelType w:val="multilevel"/>
    <w:tmpl w:val="00F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F2FC5"/>
    <w:multiLevelType w:val="multilevel"/>
    <w:tmpl w:val="A06E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671978"/>
    <w:multiLevelType w:val="hybridMultilevel"/>
    <w:tmpl w:val="69B24E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B52F4"/>
    <w:multiLevelType w:val="multilevel"/>
    <w:tmpl w:val="28887090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C6975"/>
    <w:multiLevelType w:val="multilevel"/>
    <w:tmpl w:val="D742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F1B1B"/>
    <w:multiLevelType w:val="multilevel"/>
    <w:tmpl w:val="330A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A12DF"/>
    <w:multiLevelType w:val="hybridMultilevel"/>
    <w:tmpl w:val="6E263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A2CF5"/>
    <w:multiLevelType w:val="multilevel"/>
    <w:tmpl w:val="DDE0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F6B0E"/>
    <w:multiLevelType w:val="multilevel"/>
    <w:tmpl w:val="6E0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B554D"/>
    <w:multiLevelType w:val="hybridMultilevel"/>
    <w:tmpl w:val="5B88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B5D9F"/>
    <w:multiLevelType w:val="hybridMultilevel"/>
    <w:tmpl w:val="E2B26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270A0"/>
    <w:multiLevelType w:val="hybridMultilevel"/>
    <w:tmpl w:val="DB969D1A"/>
    <w:lvl w:ilvl="0" w:tplc="79B81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9CB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E0E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69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CE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AF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D006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C8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C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8918C5"/>
    <w:multiLevelType w:val="multilevel"/>
    <w:tmpl w:val="DD72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05150"/>
    <w:multiLevelType w:val="multilevel"/>
    <w:tmpl w:val="80B8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6DC"/>
    <w:rsid w:val="00022313"/>
    <w:rsid w:val="0008592B"/>
    <w:rsid w:val="00091A8F"/>
    <w:rsid w:val="00105727"/>
    <w:rsid w:val="001602BB"/>
    <w:rsid w:val="00177BF6"/>
    <w:rsid w:val="001B6B09"/>
    <w:rsid w:val="001C3249"/>
    <w:rsid w:val="001D50AB"/>
    <w:rsid w:val="001E3973"/>
    <w:rsid w:val="001F27A7"/>
    <w:rsid w:val="00204954"/>
    <w:rsid w:val="0020607C"/>
    <w:rsid w:val="0022198D"/>
    <w:rsid w:val="00227133"/>
    <w:rsid w:val="00237D74"/>
    <w:rsid w:val="002520E3"/>
    <w:rsid w:val="00262195"/>
    <w:rsid w:val="002949CF"/>
    <w:rsid w:val="002B38C6"/>
    <w:rsid w:val="003066E5"/>
    <w:rsid w:val="0030790E"/>
    <w:rsid w:val="00332DE9"/>
    <w:rsid w:val="00335C02"/>
    <w:rsid w:val="00371210"/>
    <w:rsid w:val="003B2AE7"/>
    <w:rsid w:val="003D76BB"/>
    <w:rsid w:val="003E14D5"/>
    <w:rsid w:val="003E3EF2"/>
    <w:rsid w:val="003F1C83"/>
    <w:rsid w:val="003F5D8B"/>
    <w:rsid w:val="00431827"/>
    <w:rsid w:val="0046636D"/>
    <w:rsid w:val="004958A2"/>
    <w:rsid w:val="004B12C9"/>
    <w:rsid w:val="004B415A"/>
    <w:rsid w:val="004E0300"/>
    <w:rsid w:val="004E53C4"/>
    <w:rsid w:val="004E7EFC"/>
    <w:rsid w:val="005114A7"/>
    <w:rsid w:val="00550D61"/>
    <w:rsid w:val="00552DC2"/>
    <w:rsid w:val="0056568E"/>
    <w:rsid w:val="005A5D17"/>
    <w:rsid w:val="005A5DF7"/>
    <w:rsid w:val="005B3349"/>
    <w:rsid w:val="00604BA4"/>
    <w:rsid w:val="006479B6"/>
    <w:rsid w:val="00674CBC"/>
    <w:rsid w:val="006D6A91"/>
    <w:rsid w:val="00750805"/>
    <w:rsid w:val="00750958"/>
    <w:rsid w:val="00783B69"/>
    <w:rsid w:val="00794575"/>
    <w:rsid w:val="00797A36"/>
    <w:rsid w:val="007C152A"/>
    <w:rsid w:val="007C66C5"/>
    <w:rsid w:val="007E4FDA"/>
    <w:rsid w:val="007E7612"/>
    <w:rsid w:val="00826C1D"/>
    <w:rsid w:val="008578A7"/>
    <w:rsid w:val="00861690"/>
    <w:rsid w:val="0089551C"/>
    <w:rsid w:val="008B0454"/>
    <w:rsid w:val="008D78BB"/>
    <w:rsid w:val="008E3DD1"/>
    <w:rsid w:val="008F32E1"/>
    <w:rsid w:val="008F5817"/>
    <w:rsid w:val="00900A6C"/>
    <w:rsid w:val="00953907"/>
    <w:rsid w:val="009642D5"/>
    <w:rsid w:val="00964A4F"/>
    <w:rsid w:val="0097585A"/>
    <w:rsid w:val="00984800"/>
    <w:rsid w:val="009A35EA"/>
    <w:rsid w:val="009B6E9A"/>
    <w:rsid w:val="009D7638"/>
    <w:rsid w:val="009F1A99"/>
    <w:rsid w:val="00A0240E"/>
    <w:rsid w:val="00A16CAF"/>
    <w:rsid w:val="00A2351F"/>
    <w:rsid w:val="00A358E4"/>
    <w:rsid w:val="00A4005E"/>
    <w:rsid w:val="00A43568"/>
    <w:rsid w:val="00A659F2"/>
    <w:rsid w:val="00A837EC"/>
    <w:rsid w:val="00AA3D3A"/>
    <w:rsid w:val="00AB06B8"/>
    <w:rsid w:val="00AE1677"/>
    <w:rsid w:val="00AE364E"/>
    <w:rsid w:val="00B2083E"/>
    <w:rsid w:val="00B46CF4"/>
    <w:rsid w:val="00B712A5"/>
    <w:rsid w:val="00B81EE6"/>
    <w:rsid w:val="00B86A80"/>
    <w:rsid w:val="00BB160B"/>
    <w:rsid w:val="00BC504D"/>
    <w:rsid w:val="00BD3FD0"/>
    <w:rsid w:val="00C17955"/>
    <w:rsid w:val="00C56D76"/>
    <w:rsid w:val="00CB54F0"/>
    <w:rsid w:val="00CB79F3"/>
    <w:rsid w:val="00CC2C79"/>
    <w:rsid w:val="00CC4109"/>
    <w:rsid w:val="00CD2C31"/>
    <w:rsid w:val="00D15F84"/>
    <w:rsid w:val="00D23B12"/>
    <w:rsid w:val="00D376DC"/>
    <w:rsid w:val="00D568D6"/>
    <w:rsid w:val="00D93D24"/>
    <w:rsid w:val="00DB628A"/>
    <w:rsid w:val="00DC05DC"/>
    <w:rsid w:val="00DD2C13"/>
    <w:rsid w:val="00DD703C"/>
    <w:rsid w:val="00DF714A"/>
    <w:rsid w:val="00E1489F"/>
    <w:rsid w:val="00E2673D"/>
    <w:rsid w:val="00E730E1"/>
    <w:rsid w:val="00E962A4"/>
    <w:rsid w:val="00EC6BED"/>
    <w:rsid w:val="00F13984"/>
    <w:rsid w:val="00F1746D"/>
    <w:rsid w:val="00F21B30"/>
    <w:rsid w:val="00F304F3"/>
    <w:rsid w:val="00F4727E"/>
    <w:rsid w:val="00F47639"/>
    <w:rsid w:val="00F56A69"/>
    <w:rsid w:val="00F574B2"/>
    <w:rsid w:val="00F63521"/>
    <w:rsid w:val="00F73757"/>
    <w:rsid w:val="00F81D46"/>
    <w:rsid w:val="00F83F7D"/>
    <w:rsid w:val="00F97881"/>
    <w:rsid w:val="00FF5E5F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801C"/>
  <w15:docId w15:val="{E1091F64-8D91-4087-9E8D-12A7C146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B8"/>
  </w:style>
  <w:style w:type="paragraph" w:styleId="1">
    <w:name w:val="heading 1"/>
    <w:basedOn w:val="a"/>
    <w:next w:val="a"/>
    <w:link w:val="10"/>
    <w:uiPriority w:val="9"/>
    <w:qFormat/>
    <w:rsid w:val="00604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37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7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6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376DC"/>
    <w:rPr>
      <w:b/>
      <w:bCs/>
    </w:rPr>
  </w:style>
  <w:style w:type="paragraph" w:styleId="a4">
    <w:name w:val="Normal (Web)"/>
    <w:basedOn w:val="a"/>
    <w:uiPriority w:val="99"/>
    <w:semiHidden/>
    <w:unhideWhenUsed/>
    <w:rsid w:val="00D3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376DC"/>
    <w:rPr>
      <w:i/>
      <w:iCs/>
    </w:rPr>
  </w:style>
  <w:style w:type="character" w:styleId="a6">
    <w:name w:val="Hyperlink"/>
    <w:basedOn w:val="a0"/>
    <w:uiPriority w:val="99"/>
    <w:semiHidden/>
    <w:unhideWhenUsed/>
    <w:rsid w:val="00D376D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B38C6"/>
    <w:pPr>
      <w:ind w:left="720"/>
      <w:contextualSpacing/>
    </w:pPr>
  </w:style>
  <w:style w:type="paragraph" w:customStyle="1" w:styleId="Default">
    <w:name w:val="Default"/>
    <w:rsid w:val="009A3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1C32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c13">
    <w:name w:val="c4 c13"/>
    <w:basedOn w:val="a"/>
    <w:rsid w:val="001C32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0">
    <w:name w:val="c0"/>
    <w:basedOn w:val="a0"/>
    <w:rsid w:val="001C3249"/>
  </w:style>
  <w:style w:type="character" w:customStyle="1" w:styleId="c8c0">
    <w:name w:val="c8 c0"/>
    <w:basedOn w:val="a0"/>
    <w:rsid w:val="001C3249"/>
  </w:style>
  <w:style w:type="character" w:customStyle="1" w:styleId="c0c8">
    <w:name w:val="c0 c8"/>
    <w:basedOn w:val="a0"/>
    <w:rsid w:val="001C3249"/>
  </w:style>
  <w:style w:type="character" w:customStyle="1" w:styleId="10">
    <w:name w:val="Заголовок 1 Знак"/>
    <w:basedOn w:val="a0"/>
    <w:link w:val="1"/>
    <w:uiPriority w:val="9"/>
    <w:rsid w:val="00604B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a"/>
    <w:rsid w:val="0079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94575"/>
  </w:style>
  <w:style w:type="character" w:customStyle="1" w:styleId="eop">
    <w:name w:val="eop"/>
    <w:basedOn w:val="a0"/>
    <w:rsid w:val="0079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F4AB-05AA-4FC4-8166-EFE7A267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dcterms:created xsi:type="dcterms:W3CDTF">2015-10-13T18:44:00Z</dcterms:created>
  <dcterms:modified xsi:type="dcterms:W3CDTF">2021-11-19T12:34:00Z</dcterms:modified>
</cp:coreProperties>
</file>